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B4" w:rsidRDefault="00C6737C" w:rsidP="00EE6DF2">
      <w:pPr>
        <w:widowControl/>
        <w:jc w:val="center"/>
        <w:rPr>
          <w:rFonts w:ascii="方正小标宋简体" w:eastAsia="方正小标宋简体" w:hAnsi="宋体"/>
          <w:sz w:val="32"/>
        </w:rPr>
      </w:pPr>
      <w:bookmarkStart w:id="0" w:name="_GoBack"/>
      <w:bookmarkEnd w:id="0"/>
      <w:r>
        <w:rPr>
          <w:rFonts w:ascii="方正小标宋简体" w:eastAsia="方正小标宋简体" w:hAnsi="宋体"/>
          <w:noProof/>
          <w:sz w:val="32"/>
        </w:rPr>
        <w:drawing>
          <wp:inline distT="0" distB="0" distL="0" distR="0">
            <wp:extent cx="5274310" cy="73894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完成人合作关系说明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4B4" w:rsidRDefault="005414B4" w:rsidP="00EE6DF2">
      <w:pPr>
        <w:widowControl/>
        <w:jc w:val="center"/>
        <w:rPr>
          <w:rFonts w:ascii="方正小标宋简体" w:eastAsia="方正小标宋简体" w:hAnsi="宋体"/>
          <w:sz w:val="32"/>
        </w:rPr>
      </w:pPr>
    </w:p>
    <w:p w:rsidR="005414B4" w:rsidRDefault="005414B4" w:rsidP="00EE6DF2">
      <w:pPr>
        <w:widowControl/>
        <w:jc w:val="center"/>
        <w:rPr>
          <w:rFonts w:ascii="方正小标宋简体" w:eastAsia="方正小标宋简体" w:hAnsi="宋体"/>
          <w:sz w:val="32"/>
        </w:rPr>
      </w:pPr>
    </w:p>
    <w:p w:rsidR="005414B4" w:rsidRDefault="005414B4" w:rsidP="00EE6DF2">
      <w:pPr>
        <w:widowControl/>
        <w:jc w:val="center"/>
        <w:rPr>
          <w:rFonts w:ascii="方正小标宋简体" w:eastAsia="方正小标宋简体" w:hAnsi="宋体"/>
          <w:sz w:val="32"/>
        </w:rPr>
      </w:pPr>
    </w:p>
    <w:p w:rsidR="00EE6DF2" w:rsidRPr="00625C1B" w:rsidRDefault="00EE6DF2" w:rsidP="00EE6DF2">
      <w:pPr>
        <w:widowControl/>
        <w:jc w:val="center"/>
        <w:rPr>
          <w:rFonts w:ascii="方正小标宋简体" w:eastAsia="方正小标宋简体" w:hAnsi="宋体"/>
          <w:sz w:val="32"/>
        </w:rPr>
      </w:pPr>
      <w:r w:rsidRPr="00625C1B">
        <w:rPr>
          <w:rFonts w:ascii="方正小标宋简体" w:eastAsia="方正小标宋简体" w:hAnsi="宋体" w:hint="eastAsia"/>
          <w:sz w:val="32"/>
        </w:rPr>
        <w:lastRenderedPageBreak/>
        <w:t>完成人合作关系情况汇总表</w:t>
      </w:r>
    </w:p>
    <w:p w:rsidR="00EE6DF2" w:rsidRPr="00625C1B" w:rsidRDefault="00EE6DF2" w:rsidP="00EE6DF2">
      <w:pPr>
        <w:spacing w:line="360" w:lineRule="auto"/>
        <w:jc w:val="center"/>
        <w:rPr>
          <w:rFonts w:ascii="宋体" w:hAnsi="宋体"/>
          <w:b/>
          <w:sz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1276"/>
        <w:gridCol w:w="2438"/>
        <w:gridCol w:w="1134"/>
        <w:gridCol w:w="851"/>
      </w:tblGrid>
      <w:tr w:rsidR="00EE6DF2" w:rsidRPr="00625C1B" w:rsidTr="00EE6DF2">
        <w:tc>
          <w:tcPr>
            <w:tcW w:w="817" w:type="dxa"/>
            <w:vAlign w:val="center"/>
          </w:tcPr>
          <w:p w:rsidR="00EE6DF2" w:rsidRPr="00625C1B" w:rsidRDefault="00EE6DF2" w:rsidP="009872A9">
            <w:pPr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5C1B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EE6DF2" w:rsidRPr="00625C1B" w:rsidRDefault="00EE6DF2" w:rsidP="009872A9">
            <w:pPr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5C1B">
              <w:rPr>
                <w:rFonts w:ascii="黑体" w:eastAsia="黑体" w:hAnsi="黑体" w:hint="eastAsia"/>
                <w:sz w:val="24"/>
                <w:szCs w:val="24"/>
              </w:rPr>
              <w:t>合作方式</w:t>
            </w:r>
          </w:p>
        </w:tc>
        <w:tc>
          <w:tcPr>
            <w:tcW w:w="1559" w:type="dxa"/>
            <w:vAlign w:val="center"/>
          </w:tcPr>
          <w:p w:rsidR="00EE6DF2" w:rsidRPr="00625C1B" w:rsidRDefault="00EE6DF2" w:rsidP="009872A9">
            <w:pPr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5C1B">
              <w:rPr>
                <w:rFonts w:ascii="黑体" w:eastAsia="黑体" w:hAnsi="黑体" w:hint="eastAsia"/>
                <w:sz w:val="24"/>
                <w:szCs w:val="24"/>
              </w:rPr>
              <w:t>合作者</w:t>
            </w:r>
          </w:p>
        </w:tc>
        <w:tc>
          <w:tcPr>
            <w:tcW w:w="1276" w:type="dxa"/>
            <w:vAlign w:val="center"/>
          </w:tcPr>
          <w:p w:rsidR="00EE6DF2" w:rsidRPr="00625C1B" w:rsidRDefault="00EE6DF2" w:rsidP="009872A9">
            <w:pPr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5C1B">
              <w:rPr>
                <w:rFonts w:ascii="黑体" w:eastAsia="黑体" w:hAnsi="黑体" w:hint="eastAsia"/>
                <w:sz w:val="24"/>
                <w:szCs w:val="24"/>
              </w:rPr>
              <w:t>合作时间</w:t>
            </w:r>
          </w:p>
        </w:tc>
        <w:tc>
          <w:tcPr>
            <w:tcW w:w="2438" w:type="dxa"/>
            <w:vAlign w:val="center"/>
          </w:tcPr>
          <w:p w:rsidR="00EE6DF2" w:rsidRPr="00625C1B" w:rsidRDefault="00EE6DF2" w:rsidP="009872A9">
            <w:pPr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5C1B">
              <w:rPr>
                <w:rFonts w:ascii="黑体" w:eastAsia="黑体" w:hAnsi="黑体" w:hint="eastAsia"/>
                <w:sz w:val="24"/>
                <w:szCs w:val="24"/>
              </w:rPr>
              <w:t>合作成果</w:t>
            </w:r>
          </w:p>
        </w:tc>
        <w:tc>
          <w:tcPr>
            <w:tcW w:w="1134" w:type="dxa"/>
            <w:vAlign w:val="center"/>
          </w:tcPr>
          <w:p w:rsidR="00EE6DF2" w:rsidRPr="00625C1B" w:rsidRDefault="00EE6DF2" w:rsidP="009872A9">
            <w:pPr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5C1B">
              <w:rPr>
                <w:rFonts w:ascii="黑体" w:eastAsia="黑体" w:hAnsi="黑体" w:hint="eastAsia"/>
                <w:sz w:val="24"/>
                <w:szCs w:val="24"/>
              </w:rPr>
              <w:t>证明材料编号</w:t>
            </w:r>
          </w:p>
        </w:tc>
        <w:tc>
          <w:tcPr>
            <w:tcW w:w="851" w:type="dxa"/>
            <w:vAlign w:val="center"/>
          </w:tcPr>
          <w:p w:rsidR="00EE6DF2" w:rsidRPr="00625C1B" w:rsidRDefault="00EE6DF2" w:rsidP="009872A9">
            <w:pPr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5C1B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rFonts w:hint="eastAsia"/>
                <w:sz w:val="24"/>
                <w:szCs w:val="24"/>
              </w:rPr>
              <w:t>专著</w:t>
            </w:r>
            <w:r w:rsidRPr="00625C1B">
              <w:rPr>
                <w:sz w:val="24"/>
                <w:szCs w:val="24"/>
              </w:rPr>
              <w:t>合著</w:t>
            </w:r>
          </w:p>
        </w:tc>
        <w:tc>
          <w:tcPr>
            <w:tcW w:w="1559" w:type="dxa"/>
          </w:tcPr>
          <w:p w:rsidR="00EE6DF2" w:rsidRPr="00625C1B" w:rsidRDefault="00021962" w:rsidP="009872A9">
            <w:pPr>
              <w:spacing w:beforeLines="50" w:before="156" w:afterLines="50" w:after="156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姚建</w:t>
            </w:r>
            <w:r>
              <w:rPr>
                <w:rFonts w:hint="eastAsia"/>
                <w:sz w:val="24"/>
                <w:szCs w:val="24"/>
              </w:rPr>
              <w:t>民、</w:t>
            </w:r>
            <w:r w:rsidRPr="00625C1B">
              <w:rPr>
                <w:rFonts w:hint="eastAsia"/>
                <w:sz w:val="24"/>
                <w:szCs w:val="24"/>
              </w:rPr>
              <w:t>谈伟强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rFonts w:hint="eastAsia"/>
                <w:sz w:val="24"/>
                <w:szCs w:val="24"/>
              </w:rPr>
              <w:t>2006</w:t>
            </w:r>
            <w:r w:rsidRPr="00625C1B">
              <w:rPr>
                <w:rFonts w:hint="eastAsia"/>
                <w:sz w:val="24"/>
                <w:szCs w:val="24"/>
              </w:rPr>
              <w:t>．</w:t>
            </w:r>
            <w:r w:rsidRPr="00625C1B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rFonts w:ascii="宋体" w:hAnsi="宋体"/>
                <w:sz w:val="24"/>
                <w:szCs w:val="24"/>
              </w:rPr>
              <w:t>《手足部创面皮瓣修复临床手术图谱》</w:t>
            </w: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rFonts w:hint="eastAsia"/>
                <w:sz w:val="24"/>
                <w:szCs w:val="24"/>
              </w:rPr>
              <w:t>论文</w:t>
            </w:r>
            <w:r w:rsidRPr="00625C1B">
              <w:rPr>
                <w:sz w:val="24"/>
                <w:szCs w:val="24"/>
              </w:rPr>
              <w:t>合著</w:t>
            </w:r>
          </w:p>
        </w:tc>
        <w:tc>
          <w:tcPr>
            <w:tcW w:w="1559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sz w:val="24"/>
                <w:szCs w:val="24"/>
              </w:rPr>
              <w:t>姚建民、</w:t>
            </w:r>
            <w:r w:rsidR="00021962" w:rsidRPr="00625C1B">
              <w:rPr>
                <w:rFonts w:hint="eastAsia"/>
                <w:sz w:val="24"/>
                <w:szCs w:val="24"/>
              </w:rPr>
              <w:t>谈伟强</w:t>
            </w:r>
            <w:r w:rsidR="00021962">
              <w:rPr>
                <w:rFonts w:hint="eastAsia"/>
                <w:sz w:val="24"/>
                <w:szCs w:val="24"/>
              </w:rPr>
              <w:t>、</w:t>
            </w:r>
            <w:r w:rsidRPr="00625C1B">
              <w:rPr>
                <w:sz w:val="24"/>
                <w:szCs w:val="24"/>
              </w:rPr>
              <w:t>王晓凤、方青青、赵婉意、陈春野、张敏霞、施帮辉</w:t>
            </w: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sz w:val="24"/>
                <w:szCs w:val="24"/>
              </w:rPr>
              <w:t>2018.9</w:t>
            </w: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sz w:val="24"/>
                <w:szCs w:val="24"/>
              </w:rPr>
              <w:t xml:space="preserve">Wang XF, Fang QQ, Zhao WY, Han K, Wang WY, Chen CY, Zhang MX, Shi BH, </w:t>
            </w:r>
            <w:r w:rsidRPr="00625C1B">
              <w:rPr>
                <w:b/>
                <w:sz w:val="24"/>
                <w:szCs w:val="24"/>
              </w:rPr>
              <w:t>Tan WQ* (</w:t>
            </w:r>
            <w:r w:rsidRPr="00625C1B">
              <w:rPr>
                <w:b/>
                <w:sz w:val="24"/>
                <w:szCs w:val="24"/>
              </w:rPr>
              <w:t>谈伟强</w:t>
            </w:r>
            <w:r w:rsidRPr="00625C1B">
              <w:rPr>
                <w:b/>
                <w:sz w:val="24"/>
                <w:szCs w:val="24"/>
              </w:rPr>
              <w:t>)</w:t>
            </w:r>
            <w:r w:rsidRPr="00625C1B">
              <w:rPr>
                <w:sz w:val="24"/>
                <w:szCs w:val="24"/>
              </w:rPr>
              <w:t xml:space="preserve">, Yao JM*. Clinical Application of 3-Dimensional Continuous Suturing Technique for Triangular Wounds. Ann </w:t>
            </w:r>
            <w:proofErr w:type="spellStart"/>
            <w:r w:rsidRPr="00625C1B">
              <w:rPr>
                <w:sz w:val="24"/>
                <w:szCs w:val="24"/>
              </w:rPr>
              <w:t>Plast</w:t>
            </w:r>
            <w:proofErr w:type="spellEnd"/>
            <w:r w:rsidRPr="00625C1B">
              <w:rPr>
                <w:sz w:val="24"/>
                <w:szCs w:val="24"/>
              </w:rPr>
              <w:t xml:space="preserve"> Surg. 2018 Sep; 81(3):316-321.</w:t>
            </w: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rFonts w:hint="eastAsia"/>
                <w:sz w:val="24"/>
                <w:szCs w:val="24"/>
              </w:rPr>
              <w:t>论文</w:t>
            </w:r>
            <w:r w:rsidRPr="00625C1B">
              <w:rPr>
                <w:sz w:val="24"/>
                <w:szCs w:val="24"/>
              </w:rPr>
              <w:t>合著</w:t>
            </w:r>
          </w:p>
        </w:tc>
        <w:tc>
          <w:tcPr>
            <w:tcW w:w="1559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sz w:val="24"/>
                <w:szCs w:val="24"/>
              </w:rPr>
              <w:t>姚建民</w:t>
            </w:r>
            <w:r w:rsidR="00021962">
              <w:rPr>
                <w:rFonts w:hint="eastAsia"/>
                <w:sz w:val="24"/>
                <w:szCs w:val="24"/>
              </w:rPr>
              <w:t>、</w:t>
            </w:r>
            <w:r w:rsidR="00021962" w:rsidRPr="00625C1B">
              <w:rPr>
                <w:rFonts w:hint="eastAsia"/>
                <w:sz w:val="24"/>
                <w:szCs w:val="24"/>
              </w:rPr>
              <w:t>谈伟强</w:t>
            </w: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rFonts w:hint="eastAsia"/>
                <w:sz w:val="24"/>
                <w:szCs w:val="24"/>
              </w:rPr>
              <w:t>2012.9</w:t>
            </w: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b/>
                <w:sz w:val="24"/>
                <w:szCs w:val="24"/>
              </w:rPr>
              <w:t>Tan WQ (</w:t>
            </w:r>
            <w:r w:rsidRPr="00625C1B">
              <w:rPr>
                <w:b/>
                <w:sz w:val="24"/>
                <w:szCs w:val="24"/>
              </w:rPr>
              <w:t>谈伟强</w:t>
            </w:r>
            <w:r w:rsidRPr="00625C1B">
              <w:rPr>
                <w:b/>
                <w:sz w:val="24"/>
                <w:szCs w:val="24"/>
              </w:rPr>
              <w:t>)</w:t>
            </w:r>
            <w:r w:rsidRPr="00625C1B">
              <w:rPr>
                <w:sz w:val="24"/>
                <w:szCs w:val="24"/>
              </w:rPr>
              <w:t>, Xu JH, Yao JM. The single z-</w:t>
            </w:r>
            <w:proofErr w:type="spellStart"/>
            <w:r w:rsidRPr="00625C1B">
              <w:rPr>
                <w:sz w:val="24"/>
                <w:szCs w:val="24"/>
              </w:rPr>
              <w:t>plasty</w:t>
            </w:r>
            <w:proofErr w:type="spellEnd"/>
            <w:r w:rsidRPr="00625C1B">
              <w:rPr>
                <w:sz w:val="24"/>
                <w:szCs w:val="24"/>
              </w:rPr>
              <w:t xml:space="preserve"> for cleft palate repair: a preliminary report. Cleft Palate </w:t>
            </w:r>
            <w:proofErr w:type="spellStart"/>
            <w:r w:rsidRPr="00625C1B">
              <w:rPr>
                <w:sz w:val="24"/>
                <w:szCs w:val="24"/>
              </w:rPr>
              <w:t>Craniofac</w:t>
            </w:r>
            <w:proofErr w:type="spellEnd"/>
            <w:r w:rsidRPr="00625C1B">
              <w:rPr>
                <w:sz w:val="24"/>
                <w:szCs w:val="24"/>
              </w:rPr>
              <w:t xml:space="preserve"> J. 2012 Sep</w:t>
            </w:r>
            <w:proofErr w:type="gramStart"/>
            <w:r w:rsidRPr="00625C1B">
              <w:rPr>
                <w:sz w:val="24"/>
                <w:szCs w:val="24"/>
              </w:rPr>
              <w:t>;49</w:t>
            </w:r>
            <w:proofErr w:type="gramEnd"/>
            <w:r w:rsidRPr="00625C1B">
              <w:rPr>
                <w:sz w:val="24"/>
                <w:szCs w:val="24"/>
              </w:rPr>
              <w:t>(5):635-9.</w:t>
            </w: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rFonts w:hint="eastAsia"/>
                <w:sz w:val="24"/>
                <w:szCs w:val="24"/>
              </w:rPr>
              <w:t>论文</w:t>
            </w:r>
            <w:r w:rsidRPr="00625C1B">
              <w:rPr>
                <w:sz w:val="24"/>
                <w:szCs w:val="24"/>
              </w:rPr>
              <w:t>合著</w:t>
            </w:r>
          </w:p>
        </w:tc>
        <w:tc>
          <w:tcPr>
            <w:tcW w:w="1559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sz w:val="24"/>
                <w:szCs w:val="24"/>
              </w:rPr>
              <w:t>姚建民</w:t>
            </w:r>
            <w:r w:rsidR="00021962">
              <w:rPr>
                <w:rFonts w:hint="eastAsia"/>
                <w:sz w:val="24"/>
                <w:szCs w:val="24"/>
              </w:rPr>
              <w:t>、</w:t>
            </w:r>
            <w:r w:rsidR="00021962" w:rsidRPr="00625C1B">
              <w:rPr>
                <w:rFonts w:hint="eastAsia"/>
                <w:sz w:val="24"/>
                <w:szCs w:val="24"/>
              </w:rPr>
              <w:t>谈伟强</w:t>
            </w: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rFonts w:hint="eastAsia"/>
                <w:sz w:val="24"/>
                <w:szCs w:val="24"/>
              </w:rPr>
              <w:t>2010.12</w:t>
            </w: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b/>
                <w:sz w:val="24"/>
                <w:szCs w:val="24"/>
              </w:rPr>
              <w:t>Tan WQ (</w:t>
            </w:r>
            <w:r w:rsidRPr="00625C1B">
              <w:rPr>
                <w:b/>
                <w:sz w:val="24"/>
                <w:szCs w:val="24"/>
              </w:rPr>
              <w:t>谈伟强</w:t>
            </w:r>
            <w:r w:rsidRPr="00625C1B">
              <w:rPr>
                <w:b/>
                <w:sz w:val="24"/>
                <w:szCs w:val="24"/>
              </w:rPr>
              <w:t>)</w:t>
            </w:r>
            <w:r w:rsidRPr="00625C1B">
              <w:rPr>
                <w:sz w:val="24"/>
                <w:szCs w:val="24"/>
              </w:rPr>
              <w:t xml:space="preserve">, Xu JH, Yao JM. Vascularized composite toenail flap for distal defects of finger. J </w:t>
            </w:r>
            <w:proofErr w:type="spellStart"/>
            <w:r w:rsidRPr="00625C1B">
              <w:rPr>
                <w:sz w:val="24"/>
                <w:szCs w:val="24"/>
              </w:rPr>
              <w:t>Plast</w:t>
            </w:r>
            <w:proofErr w:type="spellEnd"/>
            <w:r w:rsidRPr="00625C1B">
              <w:rPr>
                <w:sz w:val="24"/>
                <w:szCs w:val="24"/>
              </w:rPr>
              <w:t xml:space="preserve"> </w:t>
            </w:r>
            <w:proofErr w:type="spellStart"/>
            <w:r w:rsidRPr="00625C1B">
              <w:rPr>
                <w:sz w:val="24"/>
                <w:szCs w:val="24"/>
              </w:rPr>
              <w:t>Reconstr</w:t>
            </w:r>
            <w:proofErr w:type="spellEnd"/>
            <w:r w:rsidRPr="00625C1B">
              <w:rPr>
                <w:sz w:val="24"/>
                <w:szCs w:val="24"/>
              </w:rPr>
              <w:t xml:space="preserve"> </w:t>
            </w:r>
            <w:proofErr w:type="spellStart"/>
            <w:r w:rsidRPr="00625C1B">
              <w:rPr>
                <w:sz w:val="24"/>
                <w:szCs w:val="24"/>
              </w:rPr>
              <w:t>Aesthet</w:t>
            </w:r>
            <w:proofErr w:type="spellEnd"/>
            <w:r w:rsidRPr="00625C1B">
              <w:rPr>
                <w:sz w:val="24"/>
                <w:szCs w:val="24"/>
              </w:rPr>
              <w:t xml:space="preserve"> Surg. 2010 Dec</w:t>
            </w:r>
            <w:proofErr w:type="gramStart"/>
            <w:r w:rsidRPr="00625C1B">
              <w:rPr>
                <w:sz w:val="24"/>
                <w:szCs w:val="24"/>
              </w:rPr>
              <w:t>;63</w:t>
            </w:r>
            <w:proofErr w:type="gramEnd"/>
            <w:r w:rsidRPr="00625C1B">
              <w:rPr>
                <w:sz w:val="24"/>
                <w:szCs w:val="24"/>
              </w:rPr>
              <w:t>(12):2201-3.</w:t>
            </w:r>
          </w:p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02196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rFonts w:hint="eastAsia"/>
                <w:sz w:val="24"/>
                <w:szCs w:val="24"/>
              </w:rPr>
              <w:t>论文合著</w:t>
            </w:r>
          </w:p>
        </w:tc>
        <w:tc>
          <w:tcPr>
            <w:tcW w:w="1559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rFonts w:hint="eastAsia"/>
                <w:sz w:val="24"/>
                <w:szCs w:val="24"/>
              </w:rPr>
            </w:pPr>
            <w:r w:rsidRPr="00625C1B">
              <w:rPr>
                <w:sz w:val="24"/>
                <w:szCs w:val="24"/>
              </w:rPr>
              <w:t>姚建民</w:t>
            </w:r>
            <w:r w:rsidR="00021962">
              <w:rPr>
                <w:rFonts w:hint="eastAsia"/>
                <w:sz w:val="24"/>
                <w:szCs w:val="24"/>
              </w:rPr>
              <w:t>、</w:t>
            </w:r>
            <w:r w:rsidR="00021962">
              <w:rPr>
                <w:sz w:val="24"/>
                <w:szCs w:val="24"/>
              </w:rPr>
              <w:t>谈伟</w:t>
            </w:r>
            <w:r w:rsidR="00021962">
              <w:rPr>
                <w:sz w:val="24"/>
                <w:szCs w:val="24"/>
              </w:rPr>
              <w:lastRenderedPageBreak/>
              <w:t>强</w:t>
            </w: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rFonts w:hint="eastAsia"/>
                <w:sz w:val="24"/>
                <w:szCs w:val="24"/>
              </w:rPr>
              <w:lastRenderedPageBreak/>
              <w:t>2007.11</w:t>
            </w: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25C1B">
              <w:rPr>
                <w:sz w:val="24"/>
                <w:szCs w:val="24"/>
              </w:rPr>
              <w:t xml:space="preserve">Xu JH, Xu JH, Chen H, </w:t>
            </w:r>
            <w:r w:rsidRPr="00625C1B">
              <w:rPr>
                <w:b/>
                <w:sz w:val="24"/>
                <w:szCs w:val="24"/>
              </w:rPr>
              <w:lastRenderedPageBreak/>
              <w:t>Tan WQ* (</w:t>
            </w:r>
            <w:r w:rsidRPr="00625C1B">
              <w:rPr>
                <w:b/>
                <w:sz w:val="24"/>
                <w:szCs w:val="24"/>
              </w:rPr>
              <w:t>谈伟强</w:t>
            </w:r>
            <w:r w:rsidRPr="00625C1B">
              <w:rPr>
                <w:b/>
                <w:sz w:val="24"/>
                <w:szCs w:val="24"/>
              </w:rPr>
              <w:t>)</w:t>
            </w:r>
            <w:r w:rsidRPr="00625C1B">
              <w:rPr>
                <w:sz w:val="24"/>
                <w:szCs w:val="24"/>
              </w:rPr>
              <w:t xml:space="preserve">, Yao JM. </w:t>
            </w:r>
            <w:proofErr w:type="spellStart"/>
            <w:r w:rsidRPr="00625C1B">
              <w:rPr>
                <w:sz w:val="24"/>
                <w:szCs w:val="24"/>
              </w:rPr>
              <w:t>Linguiform</w:t>
            </w:r>
            <w:proofErr w:type="spellEnd"/>
            <w:r w:rsidRPr="00625C1B">
              <w:rPr>
                <w:sz w:val="24"/>
                <w:szCs w:val="24"/>
              </w:rPr>
              <w:t xml:space="preserve"> rotation flap for amputations of the fingertip. </w:t>
            </w:r>
            <w:proofErr w:type="spellStart"/>
            <w:r w:rsidRPr="00625C1B">
              <w:rPr>
                <w:sz w:val="24"/>
                <w:szCs w:val="24"/>
              </w:rPr>
              <w:t>Scand</w:t>
            </w:r>
            <w:proofErr w:type="spellEnd"/>
            <w:r w:rsidRPr="00625C1B">
              <w:rPr>
                <w:sz w:val="24"/>
                <w:szCs w:val="24"/>
              </w:rPr>
              <w:t xml:space="preserve"> J </w:t>
            </w:r>
            <w:proofErr w:type="spellStart"/>
            <w:r w:rsidRPr="00625C1B">
              <w:rPr>
                <w:sz w:val="24"/>
                <w:szCs w:val="24"/>
              </w:rPr>
              <w:t>Plast</w:t>
            </w:r>
            <w:proofErr w:type="spellEnd"/>
            <w:r w:rsidRPr="00625C1B">
              <w:rPr>
                <w:sz w:val="24"/>
                <w:szCs w:val="24"/>
              </w:rPr>
              <w:t xml:space="preserve"> </w:t>
            </w:r>
            <w:proofErr w:type="spellStart"/>
            <w:r w:rsidRPr="00625C1B">
              <w:rPr>
                <w:sz w:val="24"/>
                <w:szCs w:val="24"/>
              </w:rPr>
              <w:t>Reconstr</w:t>
            </w:r>
            <w:proofErr w:type="spellEnd"/>
            <w:r w:rsidRPr="00625C1B">
              <w:rPr>
                <w:sz w:val="24"/>
                <w:szCs w:val="24"/>
              </w:rPr>
              <w:t xml:space="preserve"> </w:t>
            </w:r>
            <w:proofErr w:type="spellStart"/>
            <w:r w:rsidRPr="00625C1B">
              <w:rPr>
                <w:sz w:val="24"/>
                <w:szCs w:val="24"/>
              </w:rPr>
              <w:t>Surg</w:t>
            </w:r>
            <w:proofErr w:type="spellEnd"/>
            <w:r w:rsidRPr="00625C1B">
              <w:rPr>
                <w:sz w:val="24"/>
                <w:szCs w:val="24"/>
              </w:rPr>
              <w:t xml:space="preserve"> Hand Surg. 2007.11, 41(6): 320-5.</w:t>
            </w: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02196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E6DF2" w:rsidRPr="00625C1B" w:rsidRDefault="00021962" w:rsidP="009872A9">
            <w:pPr>
              <w:spacing w:beforeLines="50" w:before="156" w:afterLines="50" w:after="15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>
              <w:rPr>
                <w:sz w:val="24"/>
                <w:szCs w:val="24"/>
              </w:rPr>
              <w:t>合著</w:t>
            </w:r>
          </w:p>
        </w:tc>
        <w:tc>
          <w:tcPr>
            <w:tcW w:w="1559" w:type="dxa"/>
          </w:tcPr>
          <w:p w:rsidR="00EE6DF2" w:rsidRPr="00625C1B" w:rsidRDefault="00021962" w:rsidP="009872A9">
            <w:pPr>
              <w:spacing w:beforeLines="50" w:before="156" w:afterLines="50" w:after="15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谈伟强</w:t>
            </w:r>
            <w:r>
              <w:rPr>
                <w:sz w:val="24"/>
                <w:szCs w:val="24"/>
              </w:rPr>
              <w:t>、姚建民</w:t>
            </w: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021962" w:rsidRPr="00021962" w:rsidRDefault="00021962" w:rsidP="00021962">
            <w:pPr>
              <w:rPr>
                <w:sz w:val="24"/>
                <w:szCs w:val="24"/>
              </w:rPr>
            </w:pPr>
            <w:r w:rsidRPr="00021962">
              <w:rPr>
                <w:sz w:val="24"/>
                <w:szCs w:val="24"/>
              </w:rPr>
              <w:t xml:space="preserve">Xu JH, Gao ZJ, Yao JM, Tan WQ, </w:t>
            </w:r>
            <w:proofErr w:type="spellStart"/>
            <w:r w:rsidRPr="00021962">
              <w:rPr>
                <w:sz w:val="24"/>
                <w:szCs w:val="24"/>
              </w:rPr>
              <w:t>Dawreeawo</w:t>
            </w:r>
            <w:proofErr w:type="spellEnd"/>
            <w:r w:rsidRPr="00021962">
              <w:rPr>
                <w:sz w:val="24"/>
                <w:szCs w:val="24"/>
              </w:rPr>
              <w:t xml:space="preserve"> J. Foster replantation of fingertip using </w:t>
            </w:r>
            <w:proofErr w:type="spellStart"/>
            <w:r w:rsidRPr="00021962">
              <w:rPr>
                <w:sz w:val="24"/>
                <w:szCs w:val="24"/>
              </w:rPr>
              <w:t>neighbouring</w:t>
            </w:r>
            <w:proofErr w:type="spellEnd"/>
            <w:r w:rsidRPr="00021962">
              <w:rPr>
                <w:sz w:val="24"/>
                <w:szCs w:val="24"/>
              </w:rPr>
              <w:t xml:space="preserve"> digital artery in a young child. J </w:t>
            </w:r>
            <w:proofErr w:type="spellStart"/>
            <w:r w:rsidRPr="00021962">
              <w:rPr>
                <w:sz w:val="24"/>
                <w:szCs w:val="24"/>
              </w:rPr>
              <w:t>Plast</w:t>
            </w:r>
            <w:proofErr w:type="spellEnd"/>
            <w:r w:rsidRPr="00021962">
              <w:rPr>
                <w:sz w:val="24"/>
                <w:szCs w:val="24"/>
              </w:rPr>
              <w:t xml:space="preserve"> </w:t>
            </w:r>
            <w:proofErr w:type="spellStart"/>
            <w:r w:rsidRPr="00021962">
              <w:rPr>
                <w:sz w:val="24"/>
                <w:szCs w:val="24"/>
              </w:rPr>
              <w:t>Reconstr</w:t>
            </w:r>
            <w:proofErr w:type="spellEnd"/>
            <w:r w:rsidRPr="00021962">
              <w:rPr>
                <w:sz w:val="24"/>
                <w:szCs w:val="24"/>
              </w:rPr>
              <w:t xml:space="preserve"> </w:t>
            </w:r>
            <w:proofErr w:type="spellStart"/>
            <w:r w:rsidRPr="00021962">
              <w:rPr>
                <w:sz w:val="24"/>
                <w:szCs w:val="24"/>
              </w:rPr>
              <w:t>Aesthet</w:t>
            </w:r>
            <w:proofErr w:type="spellEnd"/>
            <w:r w:rsidRPr="00021962">
              <w:rPr>
                <w:sz w:val="24"/>
                <w:szCs w:val="24"/>
              </w:rPr>
              <w:t xml:space="preserve"> Surg.2010</w:t>
            </w:r>
            <w:proofErr w:type="gramStart"/>
            <w:r w:rsidRPr="00021962">
              <w:rPr>
                <w:sz w:val="24"/>
                <w:szCs w:val="24"/>
              </w:rPr>
              <w:t>;63</w:t>
            </w:r>
            <w:proofErr w:type="gramEnd"/>
            <w:r w:rsidRPr="00021962">
              <w:rPr>
                <w:sz w:val="24"/>
                <w:szCs w:val="24"/>
              </w:rPr>
              <w:t>(6):e532-4.</w:t>
            </w:r>
          </w:p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EE6DF2" w:rsidRPr="00625C1B" w:rsidTr="00EE6DF2">
        <w:tc>
          <w:tcPr>
            <w:tcW w:w="817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DF2" w:rsidRPr="00625C1B" w:rsidRDefault="00EE6DF2" w:rsidP="009872A9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</w:tbl>
    <w:p w:rsidR="006A73EC" w:rsidRPr="00EE6DF2" w:rsidRDefault="005414B4">
      <w:r>
        <w:rPr>
          <w:noProof/>
        </w:rPr>
        <w:lastRenderedPageBreak/>
        <w:drawing>
          <wp:inline distT="0" distB="0" distL="0" distR="0">
            <wp:extent cx="5274310" cy="74358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知情同意报奖证明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3EC" w:rsidRPr="00EE6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545" w:rsidRDefault="00224545" w:rsidP="005414B4">
      <w:r>
        <w:separator/>
      </w:r>
    </w:p>
  </w:endnote>
  <w:endnote w:type="continuationSeparator" w:id="0">
    <w:p w:rsidR="00224545" w:rsidRDefault="00224545" w:rsidP="0054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545" w:rsidRDefault="00224545" w:rsidP="005414B4">
      <w:r>
        <w:separator/>
      </w:r>
    </w:p>
  </w:footnote>
  <w:footnote w:type="continuationSeparator" w:id="0">
    <w:p w:rsidR="00224545" w:rsidRDefault="00224545" w:rsidP="0054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41811"/>
    <w:multiLevelType w:val="hybridMultilevel"/>
    <w:tmpl w:val="F5A2C860"/>
    <w:lvl w:ilvl="0" w:tplc="9EACD964">
      <w:start w:val="1"/>
      <w:numFmt w:val="decimal"/>
      <w:lvlText w:val="%1）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F2"/>
    <w:rsid w:val="00021962"/>
    <w:rsid w:val="00224545"/>
    <w:rsid w:val="003D2184"/>
    <w:rsid w:val="005414B4"/>
    <w:rsid w:val="006A73EC"/>
    <w:rsid w:val="00C6737C"/>
    <w:rsid w:val="00D84F25"/>
    <w:rsid w:val="00EE6DF2"/>
    <w:rsid w:val="00F3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6CF87A-4CBB-41C2-BAA4-47D426BB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DF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4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4B4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219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178</Words>
  <Characters>1020</Characters>
  <Application>Microsoft Office Word</Application>
  <DocSecurity>0</DocSecurity>
  <Lines>8</Lines>
  <Paragraphs>2</Paragraphs>
  <ScaleCrop>false</ScaleCrop>
  <Company>CHINA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dreamsummit</cp:lastModifiedBy>
  <cp:revision>4</cp:revision>
  <dcterms:created xsi:type="dcterms:W3CDTF">2019-02-20T08:43:00Z</dcterms:created>
  <dcterms:modified xsi:type="dcterms:W3CDTF">2019-02-21T00:40:00Z</dcterms:modified>
</cp:coreProperties>
</file>